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8D8" w:rsidRDefault="005B349B">
      <w:pPr>
        <w:pStyle w:val="GvdeMetni"/>
        <w:ind w:left="-20" w:right="-37" w:firstLine="0"/>
        <w:rPr>
          <w:sz w:val="20"/>
        </w:rPr>
      </w:pPr>
      <w:r>
        <w:rPr>
          <w:sz w:val="20"/>
        </w:rPr>
      </w:r>
      <w:r>
        <w:rPr>
          <w:sz w:val="20"/>
        </w:rPr>
        <w:pict>
          <v:group id="_x0000_s1033" style="width:485.4pt;height:47.9pt;mso-position-horizontal-relative:char;mso-position-vertical-relative:line" coordsize="9708,958">
            <v:rect id="_x0000_s1043" style="position:absolute;left:100;top:99;width:9508;height:758" fillcolor="#f6de50" stroked="f"/>
            <v:line id="_x0000_s1042" style="position:absolute" from="0,925" to="9708,925" strokecolor="#f6de50" strokeweight="3.3pt"/>
            <v:line id="_x0000_s1041" style="position:absolute" from="33,66" to="33,892" strokecolor="#f6de50" strokeweight="1.1758mm"/>
            <v:line id="_x0000_s1040" style="position:absolute" from="0,33" to="9708,33" strokecolor="#f6de50" strokeweight="3.3pt"/>
            <v:line id="_x0000_s1039" style="position:absolute" from="9675,66" to="9675,891" strokecolor="#f6de50" strokeweight="3.33pt"/>
            <v:line id="_x0000_s1038" style="position:absolute" from="133,791" to="9575,791" strokecolor="#f6de50" strokeweight="3.3pt"/>
            <v:line id="_x0000_s1037" style="position:absolute" from="167,200" to="167,758" strokecolor="#f6de50" strokeweight="1.1758mm"/>
            <v:line id="_x0000_s1036" style="position:absolute" from="133,167" to="9575,167" strokecolor="#f6de50" strokeweight="3.3pt"/>
            <v:line id="_x0000_s1035" style="position:absolute" from="9541,200" to="9541,758" strokecolor="#f6de50" strokeweight="3.33pt"/>
            <v:shapetype id="_x0000_t202" coordsize="21600,21600" o:spt="202" path="m,l,21600r21600,l21600,xe">
              <v:stroke joinstyle="miter"/>
              <v:path gradientshapeok="t" o:connecttype="rect"/>
            </v:shapetype>
            <v:shape id="_x0000_s1034" type="#_x0000_t202" style="position:absolute;left:100;top:99;width:9508;height:758" filled="f" stroked="f">
              <v:textbox inset="0,0,0,0">
                <w:txbxContent>
                  <w:p w:rsidR="001E78D8" w:rsidRDefault="005B349B">
                    <w:pPr>
                      <w:spacing w:before="170"/>
                      <w:ind w:left="1382"/>
                      <w:rPr>
                        <w:b/>
                        <w:sz w:val="36"/>
                      </w:rPr>
                    </w:pPr>
                    <w:r>
                      <w:rPr>
                        <w:b/>
                        <w:sz w:val="36"/>
                      </w:rPr>
                      <w:t>TOPLULUK ÖNÜNDE KONUŞ(AMA)MA</w:t>
                    </w:r>
                  </w:p>
                </w:txbxContent>
              </v:textbox>
            </v:shape>
            <w10:wrap type="none"/>
            <w10:anchorlock/>
          </v:group>
        </w:pict>
      </w:r>
    </w:p>
    <w:p w:rsidR="001E78D8" w:rsidRDefault="001E78D8">
      <w:pPr>
        <w:pStyle w:val="GvdeMetni"/>
        <w:spacing w:before="3"/>
        <w:ind w:left="0" w:firstLine="0"/>
        <w:rPr>
          <w:sz w:val="7"/>
        </w:rPr>
      </w:pPr>
    </w:p>
    <w:p w:rsidR="001E78D8" w:rsidRDefault="005B349B">
      <w:pPr>
        <w:pStyle w:val="GvdeMetni"/>
        <w:spacing w:before="90" w:line="360" w:lineRule="auto"/>
        <w:ind w:left="216" w:right="546" w:firstLine="707"/>
        <w:jc w:val="both"/>
      </w:pPr>
      <w:r>
        <w:t xml:space="preserve">İnsanların çoğu topluluk önünde konuşmaktan korkar. Ancak bazıları için bu korku o kadar yoğundur ki sunum yapmayı </w:t>
      </w:r>
      <w:r>
        <w:rPr>
          <w:spacing w:val="-3"/>
        </w:rPr>
        <w:t xml:space="preserve">ya </w:t>
      </w:r>
      <w:r>
        <w:t>da aktif katılımı gerektiren dersleri almaktan kaçınırlar. Hatta bu korku bazen kalabalık sosyal orta</w:t>
      </w:r>
      <w:r>
        <w:t>mlarda da ortaya</w:t>
      </w:r>
      <w:r>
        <w:rPr>
          <w:spacing w:val="-5"/>
        </w:rPr>
        <w:t xml:space="preserve"> </w:t>
      </w:r>
      <w:r>
        <w:t>çıkabilir.</w:t>
      </w:r>
    </w:p>
    <w:p w:rsidR="001E78D8" w:rsidRDefault="005B349B">
      <w:pPr>
        <w:pStyle w:val="GvdeMetni"/>
        <w:spacing w:before="1" w:line="360" w:lineRule="auto"/>
        <w:ind w:left="216" w:right="452" w:firstLine="707"/>
        <w:jc w:val="both"/>
      </w:pPr>
      <w:r>
        <w:t>Bu bir hastalık değildir ama kesinlikle bir sorundur. Çünkü hem kendinizi kötü hissetmenize hem de derslerde yapabileceğinizden çok daha azını yapmanıza sebep olur.</w:t>
      </w:r>
    </w:p>
    <w:p w:rsidR="001E78D8" w:rsidRDefault="005B349B">
      <w:pPr>
        <w:pStyle w:val="GvdeMetni"/>
        <w:spacing w:before="170" w:line="362" w:lineRule="auto"/>
        <w:ind w:left="216" w:right="457" w:firstLine="707"/>
        <w:jc w:val="both"/>
      </w:pPr>
      <w:r>
        <w:t>Topluluk önünde konuşmaktan korkan insanlar genelde aşağıdakile</w:t>
      </w:r>
      <w:r>
        <w:t>rin olmasından korktuklarını söylerler:</w:t>
      </w:r>
    </w:p>
    <w:p w:rsidR="001E78D8" w:rsidRDefault="005B349B">
      <w:pPr>
        <w:pStyle w:val="ListeParagraf"/>
        <w:numPr>
          <w:ilvl w:val="0"/>
          <w:numId w:val="2"/>
        </w:numPr>
        <w:tabs>
          <w:tab w:val="left" w:pos="924"/>
          <w:tab w:val="left" w:pos="925"/>
        </w:tabs>
        <w:spacing w:before="0" w:line="289" w:lineRule="exact"/>
        <w:ind w:hanging="360"/>
        <w:rPr>
          <w:sz w:val="24"/>
        </w:rPr>
      </w:pPr>
      <w:r>
        <w:rPr>
          <w:sz w:val="24"/>
        </w:rPr>
        <w:t>Donup kalmak, konuşamamak; birdenbire ne söyleyeceğini</w:t>
      </w:r>
      <w:r>
        <w:rPr>
          <w:spacing w:val="-6"/>
          <w:sz w:val="24"/>
        </w:rPr>
        <w:t xml:space="preserve"> </w:t>
      </w:r>
      <w:r>
        <w:rPr>
          <w:sz w:val="24"/>
        </w:rPr>
        <w:t>unutmak,</w:t>
      </w:r>
    </w:p>
    <w:p w:rsidR="001E78D8" w:rsidRDefault="005B349B">
      <w:pPr>
        <w:pStyle w:val="ListeParagraf"/>
        <w:numPr>
          <w:ilvl w:val="0"/>
          <w:numId w:val="2"/>
        </w:numPr>
        <w:tabs>
          <w:tab w:val="left" w:pos="924"/>
          <w:tab w:val="left" w:pos="925"/>
        </w:tabs>
        <w:spacing w:before="138"/>
        <w:ind w:hanging="360"/>
        <w:rPr>
          <w:sz w:val="24"/>
        </w:rPr>
      </w:pPr>
      <w:r>
        <w:rPr>
          <w:sz w:val="24"/>
        </w:rPr>
        <w:t>Dikkatin odağı olmak, herkesin size bakması ve sizi</w:t>
      </w:r>
      <w:r>
        <w:rPr>
          <w:spacing w:val="-4"/>
          <w:sz w:val="24"/>
        </w:rPr>
        <w:t xml:space="preserve"> </w:t>
      </w:r>
      <w:r>
        <w:rPr>
          <w:sz w:val="24"/>
        </w:rPr>
        <w:t>dinlemesi,</w:t>
      </w:r>
    </w:p>
    <w:p w:rsidR="001E78D8" w:rsidRDefault="005B349B">
      <w:pPr>
        <w:pStyle w:val="ListeParagraf"/>
        <w:numPr>
          <w:ilvl w:val="0"/>
          <w:numId w:val="2"/>
        </w:numPr>
        <w:tabs>
          <w:tab w:val="left" w:pos="924"/>
          <w:tab w:val="left" w:pos="925"/>
        </w:tabs>
        <w:spacing w:before="138"/>
        <w:ind w:hanging="360"/>
        <w:rPr>
          <w:sz w:val="24"/>
        </w:rPr>
      </w:pPr>
      <w:r>
        <w:rPr>
          <w:sz w:val="24"/>
        </w:rPr>
        <w:t>Hata yapmak, cevaplayamayacağınız bir soru</w:t>
      </w:r>
      <w:r>
        <w:rPr>
          <w:spacing w:val="7"/>
          <w:sz w:val="24"/>
        </w:rPr>
        <w:t xml:space="preserve"> </w:t>
      </w:r>
      <w:r>
        <w:rPr>
          <w:sz w:val="24"/>
        </w:rPr>
        <w:t>gelmesi,</w:t>
      </w:r>
    </w:p>
    <w:p w:rsidR="001E78D8" w:rsidRDefault="005B349B">
      <w:pPr>
        <w:pStyle w:val="ListeParagraf"/>
        <w:numPr>
          <w:ilvl w:val="0"/>
          <w:numId w:val="2"/>
        </w:numPr>
        <w:tabs>
          <w:tab w:val="left" w:pos="924"/>
          <w:tab w:val="left" w:pos="925"/>
        </w:tabs>
        <w:spacing w:before="136"/>
        <w:ind w:hanging="360"/>
        <w:rPr>
          <w:sz w:val="24"/>
        </w:rPr>
      </w:pPr>
      <w:r>
        <w:rPr>
          <w:sz w:val="24"/>
        </w:rPr>
        <w:t>İnsanların gergin olduğunuzu</w:t>
      </w:r>
      <w:r>
        <w:rPr>
          <w:spacing w:val="1"/>
          <w:sz w:val="24"/>
        </w:rPr>
        <w:t xml:space="preserve"> </w:t>
      </w:r>
      <w:r>
        <w:rPr>
          <w:sz w:val="24"/>
        </w:rPr>
        <w:t>farketmesi,</w:t>
      </w:r>
    </w:p>
    <w:p w:rsidR="001E78D8" w:rsidRDefault="005B349B">
      <w:pPr>
        <w:pStyle w:val="ListeParagraf"/>
        <w:numPr>
          <w:ilvl w:val="0"/>
          <w:numId w:val="2"/>
        </w:numPr>
        <w:tabs>
          <w:tab w:val="left" w:pos="924"/>
          <w:tab w:val="left" w:pos="925"/>
        </w:tabs>
        <w:spacing w:before="138" w:line="352" w:lineRule="auto"/>
        <w:ind w:right="461" w:hanging="360"/>
        <w:rPr>
          <w:sz w:val="24"/>
        </w:rPr>
      </w:pPr>
      <w:r>
        <w:rPr>
          <w:sz w:val="24"/>
        </w:rPr>
        <w:t xml:space="preserve">Sunumun/konuşmanın sizi utandıracak ve hocanın </w:t>
      </w:r>
      <w:r>
        <w:rPr>
          <w:spacing w:val="-3"/>
          <w:sz w:val="24"/>
        </w:rPr>
        <w:t xml:space="preserve">ya </w:t>
      </w:r>
      <w:r>
        <w:rPr>
          <w:sz w:val="24"/>
        </w:rPr>
        <w:t>da arkadaşlarınızın gözünden düşmenizi sağlayacak kadar kötü geçmesi,</w:t>
      </w:r>
    </w:p>
    <w:p w:rsidR="001E78D8" w:rsidRDefault="005B349B">
      <w:pPr>
        <w:pStyle w:val="ListeParagraf"/>
        <w:numPr>
          <w:ilvl w:val="0"/>
          <w:numId w:val="2"/>
        </w:numPr>
        <w:tabs>
          <w:tab w:val="left" w:pos="924"/>
          <w:tab w:val="left" w:pos="925"/>
        </w:tabs>
        <w:ind w:hanging="360"/>
        <w:rPr>
          <w:sz w:val="24"/>
        </w:rPr>
      </w:pPr>
      <w:r>
        <w:rPr>
          <w:sz w:val="24"/>
        </w:rPr>
        <w:t xml:space="preserve">Sunumun beğenilmemesi; insanların sıkılıp konuşmaya başlaması </w:t>
      </w:r>
      <w:r>
        <w:rPr>
          <w:spacing w:val="-3"/>
          <w:sz w:val="24"/>
        </w:rPr>
        <w:t xml:space="preserve">ya </w:t>
      </w:r>
      <w:r>
        <w:rPr>
          <w:sz w:val="24"/>
        </w:rPr>
        <w:t>da dışarı</w:t>
      </w:r>
      <w:r>
        <w:rPr>
          <w:spacing w:val="-2"/>
          <w:sz w:val="24"/>
        </w:rPr>
        <w:t xml:space="preserve"> </w:t>
      </w:r>
      <w:r>
        <w:rPr>
          <w:sz w:val="24"/>
        </w:rPr>
        <w:t>çıkması,</w:t>
      </w:r>
    </w:p>
    <w:p w:rsidR="001E78D8" w:rsidRDefault="005B349B">
      <w:pPr>
        <w:pStyle w:val="GvdeMetni"/>
        <w:spacing w:before="139" w:line="360" w:lineRule="auto"/>
        <w:ind w:left="216" w:right="456" w:firstLine="707"/>
        <w:jc w:val="both"/>
      </w:pPr>
      <w:r>
        <w:t>Aslında bütün bunların altında başkaları</w:t>
      </w:r>
      <w:r>
        <w:t>nın sizin hakkınızdaki yargılarından korkmak yatar. Bu olumsuz düşüncelere çoğunlukla ellerde titreme, terleme, ses titremesi, kalp atışının hızlanması, baş dönmesi gibi fiziksel şikayetler de eşlik eder ve işinizi daha da zorlaştırır.</w:t>
      </w:r>
    </w:p>
    <w:p w:rsidR="001E78D8" w:rsidRDefault="005B349B">
      <w:pPr>
        <w:pStyle w:val="GvdeMetni"/>
        <w:spacing w:before="171"/>
        <w:ind w:left="924" w:firstLine="0"/>
      </w:pPr>
      <w:r>
        <w:t>Eğer topluluk önünde</w:t>
      </w:r>
      <w:r>
        <w:t xml:space="preserve"> konuşmak sizi çok zorluyorsa yapabileceğiniz iki şey var:</w:t>
      </w:r>
    </w:p>
    <w:p w:rsidR="001E78D8" w:rsidRDefault="005B349B">
      <w:pPr>
        <w:pStyle w:val="ListeParagraf"/>
        <w:numPr>
          <w:ilvl w:val="0"/>
          <w:numId w:val="1"/>
        </w:numPr>
        <w:tabs>
          <w:tab w:val="left" w:pos="562"/>
        </w:tabs>
        <w:spacing w:before="139" w:line="360" w:lineRule="auto"/>
        <w:ind w:right="458" w:firstLine="0"/>
        <w:jc w:val="both"/>
        <w:rPr>
          <w:sz w:val="24"/>
        </w:rPr>
      </w:pPr>
      <w:r>
        <w:rPr>
          <w:b/>
          <w:sz w:val="24"/>
        </w:rPr>
        <w:t xml:space="preserve">Konuşmaktan kaçınmak: </w:t>
      </w:r>
      <w:r>
        <w:rPr>
          <w:sz w:val="24"/>
        </w:rPr>
        <w:t xml:space="preserve">Bunu bazı dersleri almayarak </w:t>
      </w:r>
      <w:r>
        <w:rPr>
          <w:spacing w:val="-3"/>
          <w:sz w:val="24"/>
        </w:rPr>
        <w:t xml:space="preserve">ya </w:t>
      </w:r>
      <w:r>
        <w:rPr>
          <w:sz w:val="24"/>
        </w:rPr>
        <w:t>da derse girmeyerek yapabilirsiniz. Ancak kaçtıkça üstesinden gelmek zorlaşır ve bu sizin kariyerinizi ve sosyal hayatınızı çok olumsuz etkiley</w:t>
      </w:r>
      <w:r>
        <w:rPr>
          <w:sz w:val="24"/>
        </w:rPr>
        <w:t>ebilir.</w:t>
      </w:r>
    </w:p>
    <w:p w:rsidR="001E78D8" w:rsidRDefault="005B349B">
      <w:pPr>
        <w:pStyle w:val="ListeParagraf"/>
        <w:numPr>
          <w:ilvl w:val="0"/>
          <w:numId w:val="1"/>
        </w:numPr>
        <w:tabs>
          <w:tab w:val="left" w:pos="464"/>
        </w:tabs>
        <w:spacing w:before="0" w:line="360" w:lineRule="auto"/>
        <w:ind w:right="458" w:firstLine="0"/>
        <w:jc w:val="both"/>
        <w:rPr>
          <w:sz w:val="24"/>
        </w:rPr>
      </w:pPr>
      <w:r>
        <w:rPr>
          <w:b/>
          <w:sz w:val="24"/>
        </w:rPr>
        <w:t xml:space="preserve">Yüzleşmek ve başetmeye çalışmak: </w:t>
      </w:r>
      <w:r>
        <w:rPr>
          <w:sz w:val="24"/>
        </w:rPr>
        <w:t>Bu biraz cesaret gerektirir ama siz de göreceksiniz ki her seferinde bir öncekinden daha kolay</w:t>
      </w:r>
      <w:r>
        <w:rPr>
          <w:spacing w:val="-9"/>
          <w:sz w:val="24"/>
        </w:rPr>
        <w:t xml:space="preserve"> </w:t>
      </w:r>
      <w:r>
        <w:rPr>
          <w:sz w:val="24"/>
        </w:rPr>
        <w:t>olacak.</w:t>
      </w:r>
    </w:p>
    <w:p w:rsidR="001E78D8" w:rsidRDefault="001E78D8">
      <w:pPr>
        <w:pStyle w:val="GvdeMetni"/>
        <w:ind w:left="0" w:firstLine="0"/>
        <w:rPr>
          <w:sz w:val="20"/>
        </w:rPr>
      </w:pPr>
    </w:p>
    <w:p w:rsidR="001E78D8" w:rsidRDefault="001E78D8">
      <w:pPr>
        <w:pStyle w:val="GvdeMetni"/>
        <w:spacing w:before="5"/>
        <w:ind w:left="0" w:firstLine="0"/>
        <w:rPr>
          <w:sz w:val="16"/>
        </w:rPr>
      </w:pPr>
    </w:p>
    <w:p w:rsidR="001E78D8" w:rsidRDefault="005B349B">
      <w:pPr>
        <w:tabs>
          <w:tab w:val="left" w:pos="9627"/>
        </w:tabs>
        <w:spacing w:before="89"/>
        <w:ind w:left="120"/>
        <w:rPr>
          <w:b/>
          <w:sz w:val="28"/>
        </w:rPr>
      </w:pPr>
      <w:r>
        <w:rPr>
          <w:sz w:val="28"/>
          <w:shd w:val="clear" w:color="auto" w:fill="F6DE50"/>
        </w:rPr>
        <w:t xml:space="preserve"> </w:t>
      </w:r>
      <w:r>
        <w:rPr>
          <w:spacing w:val="4"/>
          <w:sz w:val="28"/>
          <w:shd w:val="clear" w:color="auto" w:fill="F6DE50"/>
        </w:rPr>
        <w:t xml:space="preserve"> </w:t>
      </w:r>
      <w:r>
        <w:rPr>
          <w:b/>
          <w:sz w:val="28"/>
          <w:shd w:val="clear" w:color="auto" w:fill="F6DE50"/>
        </w:rPr>
        <w:t>Topluluk Önünde Konuşma Kaygısıyla Baş Etmek için</w:t>
      </w:r>
      <w:r>
        <w:rPr>
          <w:b/>
          <w:spacing w:val="-23"/>
          <w:sz w:val="28"/>
          <w:shd w:val="clear" w:color="auto" w:fill="F6DE50"/>
        </w:rPr>
        <w:t xml:space="preserve"> </w:t>
      </w:r>
      <w:r>
        <w:rPr>
          <w:b/>
          <w:sz w:val="28"/>
          <w:shd w:val="clear" w:color="auto" w:fill="F6DE50"/>
        </w:rPr>
        <w:t>Öneriler</w:t>
      </w:r>
      <w:r>
        <w:rPr>
          <w:b/>
          <w:sz w:val="28"/>
          <w:shd w:val="clear" w:color="auto" w:fill="F6DE50"/>
        </w:rPr>
        <w:tab/>
      </w:r>
    </w:p>
    <w:p w:rsidR="001E78D8" w:rsidRDefault="005B349B">
      <w:pPr>
        <w:pStyle w:val="Balk1"/>
        <w:spacing w:before="254"/>
      </w:pPr>
      <w:r>
        <w:t>Sunum/konuşmadan önce</w:t>
      </w:r>
    </w:p>
    <w:p w:rsidR="001E78D8" w:rsidRDefault="005B349B">
      <w:pPr>
        <w:pStyle w:val="GvdeMetni"/>
        <w:spacing w:before="154" w:line="360" w:lineRule="auto"/>
        <w:ind w:left="216" w:right="456" w:firstLine="707"/>
        <w:jc w:val="both"/>
      </w:pPr>
      <w:r>
        <w:t>Aslında korkuya/ kaygıya ihtiyacımız var. Biraz kaygı hatırlamayı kolaylaştrır, enerjimizi arttırır ve odaklanmamızı sağlar. Yani amaç kaygıyı tamamen ortadan kaldırmak değil; size enerji verecek kadar kaygı, düşünebilecek ve hatırlayabilecek kadar da raha</w:t>
      </w:r>
      <w:r>
        <w:t>tlama gerekir. Bunun için:</w:t>
      </w:r>
    </w:p>
    <w:p w:rsidR="001E78D8" w:rsidRDefault="001E78D8">
      <w:pPr>
        <w:spacing w:line="360" w:lineRule="auto"/>
        <w:jc w:val="both"/>
        <w:sectPr w:rsidR="001E78D8">
          <w:footerReference w:type="default" r:id="rId7"/>
          <w:type w:val="continuous"/>
          <w:pgSz w:w="11910" w:h="16840"/>
          <w:pgMar w:top="1120" w:right="960" w:bottom="1240" w:left="1200" w:header="708" w:footer="1055" w:gutter="0"/>
          <w:pgNumType w:start="1"/>
          <w:cols w:space="708"/>
        </w:sectPr>
      </w:pPr>
    </w:p>
    <w:p w:rsidR="001E78D8" w:rsidRDefault="005B349B">
      <w:pPr>
        <w:pStyle w:val="ListeParagraf"/>
        <w:numPr>
          <w:ilvl w:val="1"/>
          <w:numId w:val="1"/>
        </w:numPr>
        <w:tabs>
          <w:tab w:val="left" w:pos="925"/>
        </w:tabs>
        <w:spacing w:before="72" w:line="357" w:lineRule="auto"/>
        <w:ind w:right="453" w:hanging="360"/>
        <w:jc w:val="both"/>
        <w:rPr>
          <w:sz w:val="24"/>
        </w:rPr>
      </w:pPr>
      <w:r>
        <w:rPr>
          <w:sz w:val="24"/>
        </w:rPr>
        <w:lastRenderedPageBreak/>
        <w:t>Düşünme tarzınızı değiştirin. Topluluk önünde konuşma fikrine sakince yaklaşın, korkuyla değil. Sürekli herşeyin kötü g</w:t>
      </w:r>
      <w:r>
        <w:rPr>
          <w:sz w:val="24"/>
        </w:rPr>
        <w:t>ideceğini düşünmekten kaçının. “Nasıl altından kalkabilirim” yerine “Nasıl güzel birşey yapabilirim”</w:t>
      </w:r>
      <w:r>
        <w:rPr>
          <w:spacing w:val="-5"/>
          <w:sz w:val="24"/>
        </w:rPr>
        <w:t xml:space="preserve"> </w:t>
      </w:r>
      <w:r>
        <w:rPr>
          <w:sz w:val="24"/>
        </w:rPr>
        <w:t>deyin.</w:t>
      </w:r>
    </w:p>
    <w:p w:rsidR="001E78D8" w:rsidRDefault="005B349B">
      <w:pPr>
        <w:pStyle w:val="ListeParagraf"/>
        <w:numPr>
          <w:ilvl w:val="1"/>
          <w:numId w:val="1"/>
        </w:numPr>
        <w:tabs>
          <w:tab w:val="left" w:pos="925"/>
        </w:tabs>
        <w:spacing w:before="0" w:line="355" w:lineRule="auto"/>
        <w:ind w:right="456" w:hanging="360"/>
        <w:jc w:val="both"/>
        <w:rPr>
          <w:sz w:val="24"/>
        </w:rPr>
      </w:pPr>
      <w:r>
        <w:rPr>
          <w:sz w:val="24"/>
        </w:rPr>
        <w:t>Mükemmeliyetçi olmayın. Ufak hataların herşeyi mahvedeceği düşüncesini bir kenara bırakın ve konunuza odaklanın. En zeki, en başarılı insanlar da konuşurken mutlaka hata yaparlar. Eğer siz hatanıza takılmazsanız, dinleyiciler de</w:t>
      </w:r>
      <w:r>
        <w:rPr>
          <w:spacing w:val="-4"/>
          <w:sz w:val="24"/>
        </w:rPr>
        <w:t xml:space="preserve"> </w:t>
      </w:r>
      <w:r>
        <w:rPr>
          <w:sz w:val="24"/>
        </w:rPr>
        <w:t>takılmaz.</w:t>
      </w:r>
    </w:p>
    <w:p w:rsidR="001E78D8" w:rsidRDefault="005B349B">
      <w:pPr>
        <w:pStyle w:val="ListeParagraf"/>
        <w:numPr>
          <w:ilvl w:val="1"/>
          <w:numId w:val="1"/>
        </w:numPr>
        <w:tabs>
          <w:tab w:val="left" w:pos="925"/>
        </w:tabs>
        <w:spacing w:line="357" w:lineRule="auto"/>
        <w:ind w:right="455" w:hanging="360"/>
        <w:jc w:val="both"/>
        <w:rPr>
          <w:sz w:val="24"/>
        </w:rPr>
      </w:pPr>
      <w:r>
        <w:rPr>
          <w:sz w:val="24"/>
        </w:rPr>
        <w:t>Yapabileceğiniz e</w:t>
      </w:r>
      <w:r>
        <w:rPr>
          <w:sz w:val="24"/>
        </w:rPr>
        <w:t>n önemli şey, iyi hazırlanmaktır. Hazırlanmayı ertelemek o anki stresi de erteleyebilir ama sunum geldiğinde sizi daha çok kaygılandıracağı kesin! Kendinize güvenmek için öncelikle anlatacağınız konuya hakim olmanız gerekiyor.  İyi bir araştırma yapın. Kon</w:t>
      </w:r>
      <w:r>
        <w:rPr>
          <w:sz w:val="24"/>
        </w:rPr>
        <w:t>uşmanızın ana noktalarını ve yapısını belirleyin. Bir giriş ve bir sonuç bölümünüz olsun. Sonra konuşmanızı hazırlayın ve gözden geçirin. Kafa karıştıran, akışı bozan yerleri atın, bir yerlere sıkıştırmak için</w:t>
      </w:r>
      <w:r>
        <w:rPr>
          <w:spacing w:val="-3"/>
          <w:sz w:val="24"/>
        </w:rPr>
        <w:t xml:space="preserve"> </w:t>
      </w:r>
      <w:r>
        <w:rPr>
          <w:sz w:val="24"/>
        </w:rPr>
        <w:t>uğraşmayın.</w:t>
      </w:r>
    </w:p>
    <w:p w:rsidR="001E78D8" w:rsidRDefault="005B349B">
      <w:pPr>
        <w:pStyle w:val="ListeParagraf"/>
        <w:numPr>
          <w:ilvl w:val="1"/>
          <w:numId w:val="1"/>
        </w:numPr>
        <w:tabs>
          <w:tab w:val="left" w:pos="925"/>
        </w:tabs>
        <w:spacing w:line="355" w:lineRule="auto"/>
        <w:ind w:right="457" w:hanging="360"/>
        <w:jc w:val="both"/>
        <w:rPr>
          <w:sz w:val="24"/>
        </w:rPr>
      </w:pPr>
      <w:r>
        <w:rPr>
          <w:sz w:val="24"/>
        </w:rPr>
        <w:t>Mutlaka yüksek sesle tekrar yapın.</w:t>
      </w:r>
      <w:r>
        <w:rPr>
          <w:sz w:val="24"/>
        </w:rPr>
        <w:t xml:space="preserve"> İçeriğiniz ve hakimiyetiniz kulağınıza “tam” gelene kadar tekrarlayın. Takıldığınız noktaları, zamanlamanızı önceden görmüş olursunuz ve böylece sürprizlerle karşılaşmazsınız. Tekrar sırasında kağıttan okumamaya</w:t>
      </w:r>
      <w:r>
        <w:rPr>
          <w:spacing w:val="-18"/>
          <w:sz w:val="24"/>
        </w:rPr>
        <w:t xml:space="preserve"> </w:t>
      </w:r>
      <w:r>
        <w:rPr>
          <w:sz w:val="24"/>
        </w:rPr>
        <w:t>çalışın.</w:t>
      </w:r>
    </w:p>
    <w:p w:rsidR="001E78D8" w:rsidRDefault="005B349B">
      <w:pPr>
        <w:pStyle w:val="ListeParagraf"/>
        <w:numPr>
          <w:ilvl w:val="1"/>
          <w:numId w:val="1"/>
        </w:numPr>
        <w:tabs>
          <w:tab w:val="left" w:pos="925"/>
        </w:tabs>
        <w:spacing w:before="6" w:line="352" w:lineRule="auto"/>
        <w:ind w:right="458" w:hanging="360"/>
        <w:jc w:val="both"/>
        <w:rPr>
          <w:sz w:val="24"/>
        </w:rPr>
      </w:pPr>
      <w:r>
        <w:rPr>
          <w:sz w:val="24"/>
        </w:rPr>
        <w:t>Görsel malzemelerle sunumunuzu zen</w:t>
      </w:r>
      <w:r>
        <w:rPr>
          <w:sz w:val="24"/>
        </w:rPr>
        <w:t>ginleştirin. Bu hem daha etkili olmanızı hem de dikkatleri sizin üzerinizden alarak rahatlamanızı</w:t>
      </w:r>
      <w:r>
        <w:rPr>
          <w:spacing w:val="-2"/>
          <w:sz w:val="24"/>
        </w:rPr>
        <w:t xml:space="preserve"> </w:t>
      </w:r>
      <w:r>
        <w:rPr>
          <w:sz w:val="24"/>
        </w:rPr>
        <w:t>sağlar.</w:t>
      </w:r>
    </w:p>
    <w:p w:rsidR="001E78D8" w:rsidRDefault="005B349B">
      <w:pPr>
        <w:pStyle w:val="ListeParagraf"/>
        <w:numPr>
          <w:ilvl w:val="1"/>
          <w:numId w:val="1"/>
        </w:numPr>
        <w:tabs>
          <w:tab w:val="left" w:pos="924"/>
          <w:tab w:val="left" w:pos="925"/>
        </w:tabs>
        <w:spacing w:before="10"/>
        <w:ind w:hanging="360"/>
        <w:rPr>
          <w:sz w:val="24"/>
        </w:rPr>
      </w:pPr>
      <w:r>
        <w:rPr>
          <w:sz w:val="24"/>
        </w:rPr>
        <w:t>Topluluk önünde konuşmak hakkında birşeyler okuyun, internetten ipuçları</w:t>
      </w:r>
      <w:r>
        <w:rPr>
          <w:spacing w:val="-5"/>
          <w:sz w:val="24"/>
        </w:rPr>
        <w:t xml:space="preserve"> </w:t>
      </w:r>
      <w:r>
        <w:rPr>
          <w:sz w:val="24"/>
        </w:rPr>
        <w:t>toplayın.</w:t>
      </w:r>
    </w:p>
    <w:p w:rsidR="001E78D8" w:rsidRDefault="005B349B">
      <w:pPr>
        <w:pStyle w:val="ListeParagraf"/>
        <w:numPr>
          <w:ilvl w:val="1"/>
          <w:numId w:val="1"/>
        </w:numPr>
        <w:tabs>
          <w:tab w:val="left" w:pos="925"/>
        </w:tabs>
        <w:spacing w:before="135" w:line="352" w:lineRule="auto"/>
        <w:ind w:right="456" w:hanging="360"/>
        <w:jc w:val="both"/>
        <w:rPr>
          <w:sz w:val="24"/>
        </w:rPr>
      </w:pPr>
      <w:r>
        <w:rPr>
          <w:sz w:val="24"/>
        </w:rPr>
        <w:t>Nerede konuşacağınızı, kullanacağınız teknik ekipmanı önceden görün. Kaygılarınız varsa hocanızla konuşun ve gergin olduğunuzu söyleyin. Onun da önerileri</w:t>
      </w:r>
      <w:r>
        <w:rPr>
          <w:spacing w:val="-13"/>
          <w:sz w:val="24"/>
        </w:rPr>
        <w:t xml:space="preserve"> </w:t>
      </w:r>
      <w:r>
        <w:rPr>
          <w:sz w:val="24"/>
        </w:rPr>
        <w:t>olabilir.</w:t>
      </w:r>
    </w:p>
    <w:p w:rsidR="001E78D8" w:rsidRDefault="005B349B">
      <w:pPr>
        <w:pStyle w:val="ListeParagraf"/>
        <w:numPr>
          <w:ilvl w:val="1"/>
          <w:numId w:val="1"/>
        </w:numPr>
        <w:tabs>
          <w:tab w:val="left" w:pos="925"/>
        </w:tabs>
        <w:spacing w:line="357" w:lineRule="auto"/>
        <w:ind w:right="451" w:hanging="360"/>
        <w:jc w:val="both"/>
        <w:rPr>
          <w:sz w:val="24"/>
        </w:rPr>
      </w:pPr>
      <w:r>
        <w:rPr>
          <w:sz w:val="24"/>
        </w:rPr>
        <w:t>Büyük fontlarla yazılmış, kısa anahtar kelimeler ve cümleler hazırlayın. Mümkünse bunları k</w:t>
      </w:r>
      <w:r>
        <w:rPr>
          <w:sz w:val="24"/>
        </w:rPr>
        <w:t>artlara yazın ve kartlarınızı karıştırmamak için mutlaka numaralandırın. Önünüzde konuşmanın tam metnini</w:t>
      </w:r>
      <w:r>
        <w:rPr>
          <w:spacing w:val="-2"/>
          <w:sz w:val="24"/>
        </w:rPr>
        <w:t xml:space="preserve"> </w:t>
      </w:r>
      <w:r>
        <w:rPr>
          <w:sz w:val="24"/>
        </w:rPr>
        <w:t>tutmayın.</w:t>
      </w:r>
    </w:p>
    <w:p w:rsidR="001E78D8" w:rsidRDefault="005B349B">
      <w:pPr>
        <w:pStyle w:val="ListeParagraf"/>
        <w:numPr>
          <w:ilvl w:val="1"/>
          <w:numId w:val="1"/>
        </w:numPr>
        <w:tabs>
          <w:tab w:val="left" w:pos="924"/>
          <w:tab w:val="left" w:pos="925"/>
        </w:tabs>
        <w:spacing w:before="0" w:line="294" w:lineRule="exact"/>
        <w:ind w:hanging="360"/>
        <w:rPr>
          <w:sz w:val="24"/>
        </w:rPr>
      </w:pPr>
      <w:r>
        <w:rPr>
          <w:sz w:val="24"/>
        </w:rPr>
        <w:t>Powerpoint</w:t>
      </w:r>
      <w:r>
        <w:rPr>
          <w:spacing w:val="-1"/>
          <w:sz w:val="24"/>
        </w:rPr>
        <w:t xml:space="preserve"> </w:t>
      </w:r>
      <w:r>
        <w:rPr>
          <w:sz w:val="24"/>
        </w:rPr>
        <w:t>ipuçları:</w:t>
      </w:r>
    </w:p>
    <w:p w:rsidR="001E78D8" w:rsidRDefault="005B349B">
      <w:pPr>
        <w:pStyle w:val="ListeParagraf"/>
        <w:numPr>
          <w:ilvl w:val="2"/>
          <w:numId w:val="1"/>
        </w:numPr>
        <w:tabs>
          <w:tab w:val="left" w:pos="1633"/>
        </w:tabs>
        <w:spacing w:before="139"/>
        <w:ind w:hanging="360"/>
        <w:rPr>
          <w:sz w:val="24"/>
        </w:rPr>
      </w:pPr>
      <w:r>
        <w:rPr>
          <w:sz w:val="24"/>
        </w:rPr>
        <w:t>Slaytlara gereken minimum bilgiyi yazın. Uzun cümlelerden kaçının.</w:t>
      </w:r>
    </w:p>
    <w:p w:rsidR="001E78D8" w:rsidRDefault="005B349B">
      <w:pPr>
        <w:pStyle w:val="ListeParagraf"/>
        <w:numPr>
          <w:ilvl w:val="2"/>
          <w:numId w:val="1"/>
        </w:numPr>
        <w:tabs>
          <w:tab w:val="left" w:pos="1633"/>
        </w:tabs>
        <w:spacing w:before="117"/>
        <w:ind w:hanging="360"/>
        <w:rPr>
          <w:sz w:val="24"/>
        </w:rPr>
      </w:pPr>
      <w:r>
        <w:rPr>
          <w:sz w:val="24"/>
        </w:rPr>
        <w:t xml:space="preserve">18 </w:t>
      </w:r>
      <w:r>
        <w:rPr>
          <w:spacing w:val="-3"/>
          <w:sz w:val="24"/>
        </w:rPr>
        <w:t xml:space="preserve">ya </w:t>
      </w:r>
      <w:r>
        <w:rPr>
          <w:sz w:val="24"/>
        </w:rPr>
        <w:t>da daha büyük bir font</w:t>
      </w:r>
      <w:r>
        <w:rPr>
          <w:spacing w:val="2"/>
          <w:sz w:val="24"/>
        </w:rPr>
        <w:t xml:space="preserve"> </w:t>
      </w:r>
      <w:r>
        <w:rPr>
          <w:sz w:val="24"/>
        </w:rPr>
        <w:t>kullanın.</w:t>
      </w:r>
    </w:p>
    <w:p w:rsidR="001E78D8" w:rsidRDefault="005B349B">
      <w:pPr>
        <w:pStyle w:val="ListeParagraf"/>
        <w:numPr>
          <w:ilvl w:val="2"/>
          <w:numId w:val="1"/>
        </w:numPr>
        <w:tabs>
          <w:tab w:val="left" w:pos="1633"/>
        </w:tabs>
        <w:spacing w:before="119" w:line="333" w:lineRule="auto"/>
        <w:ind w:right="461" w:hanging="360"/>
        <w:rPr>
          <w:sz w:val="24"/>
        </w:rPr>
      </w:pPr>
      <w:r>
        <w:rPr>
          <w:sz w:val="24"/>
        </w:rPr>
        <w:t>Slayt rengi olarak sarı ya da turuncudan kaçının, yansıtıldığı zaman iyi sonuç vermez. Yazı ağırlıklı sunumlar için lacivert üzerine beyaz yazı</w:t>
      </w:r>
      <w:r>
        <w:rPr>
          <w:spacing w:val="-6"/>
          <w:sz w:val="24"/>
        </w:rPr>
        <w:t xml:space="preserve"> </w:t>
      </w:r>
      <w:r>
        <w:rPr>
          <w:sz w:val="24"/>
        </w:rPr>
        <w:t>idealdir.</w:t>
      </w:r>
    </w:p>
    <w:p w:rsidR="001E78D8" w:rsidRDefault="005B349B">
      <w:pPr>
        <w:pStyle w:val="Balk1"/>
        <w:spacing w:before="217"/>
      </w:pPr>
      <w:r>
        <w:t>Sunum/konuşma günü...</w:t>
      </w:r>
    </w:p>
    <w:p w:rsidR="001E78D8" w:rsidRDefault="005B349B">
      <w:pPr>
        <w:pStyle w:val="ListeParagraf"/>
        <w:numPr>
          <w:ilvl w:val="1"/>
          <w:numId w:val="1"/>
        </w:numPr>
        <w:tabs>
          <w:tab w:val="left" w:pos="924"/>
          <w:tab w:val="left" w:pos="925"/>
        </w:tabs>
        <w:spacing w:before="156"/>
        <w:ind w:hanging="360"/>
        <w:rPr>
          <w:sz w:val="24"/>
        </w:rPr>
      </w:pPr>
      <w:r>
        <w:rPr>
          <w:sz w:val="24"/>
        </w:rPr>
        <w:t>Sunum günü kafeinden kaçının ve mutlaka hafif birşeyler</w:t>
      </w:r>
      <w:r>
        <w:rPr>
          <w:spacing w:val="-3"/>
          <w:sz w:val="24"/>
        </w:rPr>
        <w:t xml:space="preserve"> </w:t>
      </w:r>
      <w:r>
        <w:rPr>
          <w:sz w:val="24"/>
        </w:rPr>
        <w:t>yiyin.</w:t>
      </w:r>
    </w:p>
    <w:p w:rsidR="001E78D8" w:rsidRDefault="005B349B">
      <w:pPr>
        <w:pStyle w:val="ListeParagraf"/>
        <w:numPr>
          <w:ilvl w:val="1"/>
          <w:numId w:val="1"/>
        </w:numPr>
        <w:tabs>
          <w:tab w:val="left" w:pos="925"/>
        </w:tabs>
        <w:spacing w:before="136" w:line="352" w:lineRule="auto"/>
        <w:ind w:right="464" w:hanging="360"/>
        <w:jc w:val="both"/>
        <w:rPr>
          <w:sz w:val="24"/>
        </w:rPr>
      </w:pPr>
      <w:r>
        <w:rPr>
          <w:sz w:val="24"/>
        </w:rPr>
        <w:t>Rahat ve kendiniz</w:t>
      </w:r>
      <w:r>
        <w:rPr>
          <w:sz w:val="24"/>
        </w:rPr>
        <w:t xml:space="preserve">i </w:t>
      </w:r>
      <w:r>
        <w:rPr>
          <w:spacing w:val="-2"/>
          <w:sz w:val="24"/>
        </w:rPr>
        <w:t xml:space="preserve">iyi </w:t>
      </w:r>
      <w:r>
        <w:rPr>
          <w:sz w:val="24"/>
        </w:rPr>
        <w:t>hissettirecek kıyafetler seçin. Görünümünüze dikkat edin. İyi görünmek, iyi hissetmenizi ve kendinize daha çok güvenmenizi</w:t>
      </w:r>
      <w:r>
        <w:rPr>
          <w:spacing w:val="-6"/>
          <w:sz w:val="24"/>
        </w:rPr>
        <w:t xml:space="preserve"> </w:t>
      </w:r>
      <w:r>
        <w:rPr>
          <w:sz w:val="24"/>
        </w:rPr>
        <w:t>sağlar.</w:t>
      </w:r>
    </w:p>
    <w:p w:rsidR="001E78D8" w:rsidRDefault="001E78D8">
      <w:pPr>
        <w:spacing w:line="352" w:lineRule="auto"/>
        <w:jc w:val="both"/>
        <w:rPr>
          <w:sz w:val="24"/>
        </w:rPr>
        <w:sectPr w:rsidR="001E78D8">
          <w:pgSz w:w="11910" w:h="16840"/>
          <w:pgMar w:top="1320" w:right="960" w:bottom="1240" w:left="1200" w:header="0" w:footer="1055" w:gutter="0"/>
          <w:cols w:space="708"/>
        </w:sectPr>
      </w:pPr>
    </w:p>
    <w:p w:rsidR="001E78D8" w:rsidRDefault="005B349B">
      <w:pPr>
        <w:pStyle w:val="ListeParagraf"/>
        <w:numPr>
          <w:ilvl w:val="1"/>
          <w:numId w:val="1"/>
        </w:numPr>
        <w:tabs>
          <w:tab w:val="left" w:pos="924"/>
          <w:tab w:val="left" w:pos="925"/>
        </w:tabs>
        <w:spacing w:before="72"/>
        <w:ind w:hanging="360"/>
        <w:rPr>
          <w:sz w:val="24"/>
        </w:rPr>
      </w:pPr>
      <w:bookmarkStart w:id="0" w:name="_GoBack"/>
      <w:bookmarkEnd w:id="0"/>
      <w:r>
        <w:rPr>
          <w:sz w:val="24"/>
        </w:rPr>
        <w:lastRenderedPageBreak/>
        <w:t>Sunumdan önce gergin olduğunuzu hissediyorsanız gevşeme/nefes egzersizleri</w:t>
      </w:r>
      <w:r>
        <w:rPr>
          <w:spacing w:val="3"/>
          <w:sz w:val="24"/>
        </w:rPr>
        <w:t xml:space="preserve"> </w:t>
      </w:r>
      <w:r>
        <w:rPr>
          <w:sz w:val="24"/>
        </w:rPr>
        <w:t>yapın.</w:t>
      </w:r>
    </w:p>
    <w:p w:rsidR="001E78D8" w:rsidRDefault="005B349B">
      <w:pPr>
        <w:spacing w:before="138"/>
        <w:ind w:left="936"/>
        <w:rPr>
          <w:i/>
          <w:sz w:val="24"/>
        </w:rPr>
      </w:pPr>
      <w:r>
        <w:rPr>
          <w:i/>
          <w:sz w:val="24"/>
        </w:rPr>
        <w:t>(Not: Bu konuda bilgi için Rahatlama Teknikleri broşürüne göz atabilirsiniz.)</w:t>
      </w:r>
    </w:p>
    <w:p w:rsidR="001E78D8" w:rsidRDefault="001E78D8">
      <w:pPr>
        <w:pStyle w:val="GvdeMetni"/>
        <w:spacing w:before="5"/>
        <w:ind w:left="0" w:firstLine="0"/>
        <w:rPr>
          <w:i/>
          <w:sz w:val="27"/>
        </w:rPr>
      </w:pPr>
    </w:p>
    <w:p w:rsidR="001E78D8" w:rsidRDefault="005B349B">
      <w:pPr>
        <w:pStyle w:val="Balk1"/>
      </w:pPr>
      <w:r>
        <w:t>Sunum/konuşma sırasında...</w:t>
      </w:r>
    </w:p>
    <w:p w:rsidR="001E78D8" w:rsidRDefault="005B349B">
      <w:pPr>
        <w:pStyle w:val="ListeParagraf"/>
        <w:numPr>
          <w:ilvl w:val="1"/>
          <w:numId w:val="1"/>
        </w:numPr>
        <w:tabs>
          <w:tab w:val="left" w:pos="924"/>
          <w:tab w:val="left" w:pos="925"/>
        </w:tabs>
        <w:spacing w:before="157"/>
        <w:ind w:hanging="360"/>
        <w:rPr>
          <w:sz w:val="24"/>
        </w:rPr>
      </w:pPr>
      <w:r>
        <w:rPr>
          <w:sz w:val="24"/>
        </w:rPr>
        <w:t>Gülümseyin.</w:t>
      </w:r>
    </w:p>
    <w:p w:rsidR="001E78D8" w:rsidRDefault="005B349B">
      <w:pPr>
        <w:pStyle w:val="ListeParagraf"/>
        <w:numPr>
          <w:ilvl w:val="1"/>
          <w:numId w:val="1"/>
        </w:numPr>
        <w:tabs>
          <w:tab w:val="left" w:pos="924"/>
          <w:tab w:val="left" w:pos="925"/>
        </w:tabs>
        <w:spacing w:before="135" w:line="352" w:lineRule="auto"/>
        <w:ind w:right="454" w:hanging="360"/>
        <w:rPr>
          <w:sz w:val="24"/>
        </w:rPr>
      </w:pPr>
      <w:r>
        <w:rPr>
          <w:sz w:val="24"/>
        </w:rPr>
        <w:t>Kendinize; nasıl göründüğünüze, ne kadar iyi gittiğine, heyecanınızın belli olup olmadığına odaklanmayın. Sadece sunumunuzu</w:t>
      </w:r>
      <w:r>
        <w:rPr>
          <w:spacing w:val="-2"/>
          <w:sz w:val="24"/>
        </w:rPr>
        <w:t xml:space="preserve"> </w:t>
      </w:r>
      <w:r>
        <w:rPr>
          <w:sz w:val="24"/>
        </w:rPr>
        <w:t>düşünün.</w:t>
      </w:r>
    </w:p>
    <w:p w:rsidR="001E78D8" w:rsidRDefault="005B349B">
      <w:pPr>
        <w:pStyle w:val="ListeParagraf"/>
        <w:numPr>
          <w:ilvl w:val="1"/>
          <w:numId w:val="1"/>
        </w:numPr>
        <w:tabs>
          <w:tab w:val="left" w:pos="925"/>
        </w:tabs>
        <w:spacing w:line="357" w:lineRule="auto"/>
        <w:ind w:right="458" w:hanging="360"/>
        <w:jc w:val="both"/>
        <w:rPr>
          <w:sz w:val="24"/>
        </w:rPr>
      </w:pPr>
      <w:r>
        <w:rPr>
          <w:sz w:val="24"/>
        </w:rPr>
        <w:t>Dinleyicilerin düşüncelerini okumaya çalışmayın. Dinleyicilerin yüz ifadesine, oturuşuna, esnemesine, gülmesine takılıp ne düşünüyor oldukları hakkında tahminler yürütmemeye çalışın. Aslında kendi sunumu için kaygılı olduğundan somurtup oturan birisinin su</w:t>
      </w:r>
      <w:r>
        <w:rPr>
          <w:sz w:val="24"/>
        </w:rPr>
        <w:t>numu beğenmediğine karar verip kendinizi kötü</w:t>
      </w:r>
      <w:r>
        <w:rPr>
          <w:spacing w:val="-6"/>
          <w:sz w:val="24"/>
        </w:rPr>
        <w:t xml:space="preserve"> </w:t>
      </w:r>
      <w:r>
        <w:rPr>
          <w:sz w:val="24"/>
        </w:rPr>
        <w:t>hissedebilirsiniz.</w:t>
      </w:r>
    </w:p>
    <w:p w:rsidR="001E78D8" w:rsidRDefault="005B349B">
      <w:pPr>
        <w:pStyle w:val="ListeParagraf"/>
        <w:numPr>
          <w:ilvl w:val="1"/>
          <w:numId w:val="1"/>
        </w:numPr>
        <w:tabs>
          <w:tab w:val="left" w:pos="924"/>
          <w:tab w:val="left" w:pos="925"/>
        </w:tabs>
        <w:spacing w:before="4" w:line="350" w:lineRule="auto"/>
        <w:ind w:right="456" w:hanging="360"/>
        <w:rPr>
          <w:sz w:val="24"/>
        </w:rPr>
      </w:pPr>
      <w:r>
        <w:rPr>
          <w:sz w:val="24"/>
        </w:rPr>
        <w:t>Yakın arkadaşlarınıza bakarak anlatmak daha rahatlatıcı olabilir. Arada onlarla gözgöze gelin.</w:t>
      </w:r>
    </w:p>
    <w:p w:rsidR="001E78D8" w:rsidRDefault="005B349B">
      <w:pPr>
        <w:pStyle w:val="ListeParagraf"/>
        <w:numPr>
          <w:ilvl w:val="1"/>
          <w:numId w:val="1"/>
        </w:numPr>
        <w:tabs>
          <w:tab w:val="left" w:pos="924"/>
          <w:tab w:val="left" w:pos="925"/>
        </w:tabs>
        <w:spacing w:before="13"/>
        <w:ind w:hanging="360"/>
        <w:rPr>
          <w:sz w:val="24"/>
        </w:rPr>
      </w:pPr>
      <w:r>
        <w:rPr>
          <w:sz w:val="24"/>
        </w:rPr>
        <w:t>Doğal konuşma tonunuz ve hızınızda konuşun. Monotonluktan</w:t>
      </w:r>
      <w:r>
        <w:rPr>
          <w:spacing w:val="-3"/>
          <w:sz w:val="24"/>
        </w:rPr>
        <w:t xml:space="preserve"> </w:t>
      </w:r>
      <w:r>
        <w:rPr>
          <w:sz w:val="24"/>
        </w:rPr>
        <w:t>kaçının.</w:t>
      </w:r>
    </w:p>
    <w:p w:rsidR="001E78D8" w:rsidRDefault="005B349B">
      <w:pPr>
        <w:pStyle w:val="ListeParagraf"/>
        <w:numPr>
          <w:ilvl w:val="1"/>
          <w:numId w:val="1"/>
        </w:numPr>
        <w:tabs>
          <w:tab w:val="left" w:pos="924"/>
          <w:tab w:val="left" w:pos="925"/>
        </w:tabs>
        <w:spacing w:before="135" w:line="352" w:lineRule="auto"/>
        <w:ind w:right="454" w:hanging="360"/>
        <w:rPr>
          <w:sz w:val="24"/>
        </w:rPr>
      </w:pPr>
      <w:r>
        <w:rPr>
          <w:sz w:val="24"/>
        </w:rPr>
        <w:t>Ellerinizi abartılı olmadan kullanın. Öne-arkaya sallanmayın, onun yerine bir iki adım hareket</w:t>
      </w:r>
      <w:r>
        <w:rPr>
          <w:spacing w:val="1"/>
          <w:sz w:val="24"/>
        </w:rPr>
        <w:t xml:space="preserve"> </w:t>
      </w:r>
      <w:r>
        <w:rPr>
          <w:sz w:val="24"/>
        </w:rPr>
        <w:t>edin.</w:t>
      </w:r>
    </w:p>
    <w:p w:rsidR="001E78D8" w:rsidRDefault="005B349B">
      <w:pPr>
        <w:pStyle w:val="ListeParagraf"/>
        <w:numPr>
          <w:ilvl w:val="1"/>
          <w:numId w:val="1"/>
        </w:numPr>
        <w:tabs>
          <w:tab w:val="left" w:pos="924"/>
          <w:tab w:val="left" w:pos="925"/>
        </w:tabs>
        <w:spacing w:before="10" w:line="350" w:lineRule="auto"/>
        <w:ind w:right="463" w:hanging="360"/>
        <w:rPr>
          <w:sz w:val="24"/>
        </w:rPr>
      </w:pPr>
      <w:r>
        <w:rPr>
          <w:sz w:val="24"/>
        </w:rPr>
        <w:t>Ani bir bitiriş yapmayın. Son olarak konunun kısa bir özetini yapın, ana fikrini belirtin. Bitiriş cümleniz hazır olsun. Soru sormak isteyen olup olmadığın</w:t>
      </w:r>
      <w:r>
        <w:rPr>
          <w:sz w:val="24"/>
        </w:rPr>
        <w:t>ı</w:t>
      </w:r>
      <w:r>
        <w:rPr>
          <w:spacing w:val="-12"/>
          <w:sz w:val="24"/>
        </w:rPr>
        <w:t xml:space="preserve"> </w:t>
      </w:r>
      <w:r>
        <w:rPr>
          <w:sz w:val="24"/>
        </w:rPr>
        <w:t>sorun.</w:t>
      </w:r>
    </w:p>
    <w:p w:rsidR="001E78D8" w:rsidRDefault="005B349B">
      <w:pPr>
        <w:pStyle w:val="Balk1"/>
        <w:spacing w:before="192"/>
      </w:pPr>
      <w:r>
        <w:t>Sunum/konuşmadan sonra...</w:t>
      </w:r>
    </w:p>
    <w:p w:rsidR="001E78D8" w:rsidRDefault="005B349B">
      <w:pPr>
        <w:pStyle w:val="ListeParagraf"/>
        <w:numPr>
          <w:ilvl w:val="1"/>
          <w:numId w:val="1"/>
        </w:numPr>
        <w:tabs>
          <w:tab w:val="left" w:pos="984"/>
          <w:tab w:val="left" w:pos="985"/>
        </w:tabs>
        <w:spacing w:before="154" w:line="350" w:lineRule="auto"/>
        <w:ind w:right="453" w:hanging="360"/>
        <w:rPr>
          <w:sz w:val="24"/>
        </w:rPr>
      </w:pPr>
      <w:r>
        <w:rPr>
          <w:sz w:val="24"/>
        </w:rPr>
        <w:t>“Şöyle olabilirdi.”, “Keşke şunu da yapsaydım!” demekten kaçının. Önemli olan çıkıp o konuşmayı yapmış olmanız. Rahatlayın ve kendinizi</w:t>
      </w:r>
      <w:r>
        <w:rPr>
          <w:spacing w:val="1"/>
          <w:sz w:val="24"/>
        </w:rPr>
        <w:t xml:space="preserve"> </w:t>
      </w:r>
      <w:r>
        <w:rPr>
          <w:sz w:val="24"/>
        </w:rPr>
        <w:t>ödüllendirin.</w:t>
      </w:r>
    </w:p>
    <w:p w:rsidR="001E78D8" w:rsidRDefault="001E78D8">
      <w:pPr>
        <w:pStyle w:val="GvdeMetni"/>
        <w:ind w:left="0" w:firstLine="0"/>
        <w:rPr>
          <w:sz w:val="37"/>
        </w:rPr>
      </w:pPr>
    </w:p>
    <w:p w:rsidR="001E78D8" w:rsidRDefault="005B349B">
      <w:pPr>
        <w:pStyle w:val="GvdeMetni"/>
        <w:spacing w:line="360" w:lineRule="auto"/>
        <w:ind w:left="216" w:right="443" w:firstLine="707"/>
      </w:pPr>
      <w:r>
        <w:t>Kaygınız nedeniyle derlsere giremiyor ya da sunumlardan kaçınıyorsanız</w:t>
      </w:r>
      <w:r>
        <w:t>, bir uzmandan yardım almayı düşünebilirsiniz.</w:t>
      </w:r>
    </w:p>
    <w:sectPr w:rsidR="001E78D8">
      <w:pgSz w:w="11910" w:h="16840"/>
      <w:pgMar w:top="1320" w:right="960" w:bottom="1240" w:left="1200" w:header="0"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49B" w:rsidRDefault="005B349B">
      <w:r>
        <w:separator/>
      </w:r>
    </w:p>
  </w:endnote>
  <w:endnote w:type="continuationSeparator" w:id="0">
    <w:p w:rsidR="005B349B" w:rsidRDefault="005B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8D8" w:rsidRDefault="005B349B">
    <w:pPr>
      <w:pStyle w:val="GvdeMetni"/>
      <w:spacing w:line="14" w:lineRule="auto"/>
      <w:ind w:left="0" w:firstLine="0"/>
      <w:rPr>
        <w:sz w:val="20"/>
      </w:rPr>
    </w:pPr>
    <w:r>
      <w:pict>
        <v:shapetype id="_x0000_t202" coordsize="21600,21600" o:spt="202" path="m,l,21600r21600,l21600,xe">
          <v:stroke joinstyle="miter"/>
          <v:path gradientshapeok="t" o:connecttype="rect"/>
        </v:shapetype>
        <v:shape id="_x0000_s2049" type="#_x0000_t202" style="position:absolute;margin-left:516.5pt;margin-top:778.15pt;width:10pt;height:15.3pt;z-index:-251658752;mso-position-horizontal-relative:page;mso-position-vertical-relative:page" filled="f" stroked="f">
          <v:textbox inset="0,0,0,0">
            <w:txbxContent>
              <w:p w:rsidR="001E78D8" w:rsidRDefault="005B349B">
                <w:pPr>
                  <w:pStyle w:val="GvdeMetni"/>
                  <w:spacing w:before="10"/>
                  <w:ind w:left="40" w:firstLine="0"/>
                </w:pPr>
                <w:r>
                  <w:fldChar w:fldCharType="begin"/>
                </w:r>
                <w:r>
                  <w:instrText xml:space="preserve"> PAGE </w:instrText>
                </w:r>
                <w:r>
                  <w:fldChar w:fldCharType="separate"/>
                </w:r>
                <w:r w:rsidR="00741872">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49B" w:rsidRDefault="005B349B">
      <w:r>
        <w:separator/>
      </w:r>
    </w:p>
  </w:footnote>
  <w:footnote w:type="continuationSeparator" w:id="0">
    <w:p w:rsidR="005B349B" w:rsidRDefault="005B34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057A"/>
    <w:multiLevelType w:val="hybridMultilevel"/>
    <w:tmpl w:val="6D8020DA"/>
    <w:lvl w:ilvl="0" w:tplc="D2E424A2">
      <w:start w:val="1"/>
      <w:numFmt w:val="decimal"/>
      <w:lvlText w:val="%1."/>
      <w:lvlJc w:val="left"/>
      <w:pPr>
        <w:ind w:left="216" w:hanging="346"/>
        <w:jc w:val="left"/>
      </w:pPr>
      <w:rPr>
        <w:rFonts w:ascii="Times New Roman" w:eastAsia="Times New Roman" w:hAnsi="Times New Roman" w:cs="Times New Roman" w:hint="default"/>
        <w:b/>
        <w:bCs/>
        <w:spacing w:val="-28"/>
        <w:w w:val="99"/>
        <w:sz w:val="24"/>
        <w:szCs w:val="24"/>
        <w:lang w:val="tr-TR" w:eastAsia="tr-TR" w:bidi="tr-TR"/>
      </w:rPr>
    </w:lvl>
    <w:lvl w:ilvl="1" w:tplc="C70807BA">
      <w:numFmt w:val="bullet"/>
      <w:lvlText w:val=""/>
      <w:lvlJc w:val="left"/>
      <w:pPr>
        <w:ind w:left="936" w:hanging="348"/>
      </w:pPr>
      <w:rPr>
        <w:rFonts w:ascii="Symbol" w:eastAsia="Symbol" w:hAnsi="Symbol" w:cs="Symbol" w:hint="default"/>
        <w:w w:val="100"/>
        <w:sz w:val="24"/>
        <w:szCs w:val="24"/>
        <w:lang w:val="tr-TR" w:eastAsia="tr-TR" w:bidi="tr-TR"/>
      </w:rPr>
    </w:lvl>
    <w:lvl w:ilvl="2" w:tplc="B4FE1500">
      <w:numFmt w:val="bullet"/>
      <w:lvlText w:val="o"/>
      <w:lvlJc w:val="left"/>
      <w:pPr>
        <w:ind w:left="1656" w:hanging="336"/>
      </w:pPr>
      <w:rPr>
        <w:rFonts w:ascii="Courier New" w:eastAsia="Courier New" w:hAnsi="Courier New" w:cs="Courier New" w:hint="default"/>
        <w:w w:val="100"/>
        <w:sz w:val="24"/>
        <w:szCs w:val="24"/>
        <w:lang w:val="tr-TR" w:eastAsia="tr-TR" w:bidi="tr-TR"/>
      </w:rPr>
    </w:lvl>
    <w:lvl w:ilvl="3" w:tplc="FF68C11E">
      <w:numFmt w:val="bullet"/>
      <w:lvlText w:val="•"/>
      <w:lvlJc w:val="left"/>
      <w:pPr>
        <w:ind w:left="2670" w:hanging="336"/>
      </w:pPr>
      <w:rPr>
        <w:rFonts w:hint="default"/>
        <w:lang w:val="tr-TR" w:eastAsia="tr-TR" w:bidi="tr-TR"/>
      </w:rPr>
    </w:lvl>
    <w:lvl w:ilvl="4" w:tplc="56906C7A">
      <w:numFmt w:val="bullet"/>
      <w:lvlText w:val="•"/>
      <w:lvlJc w:val="left"/>
      <w:pPr>
        <w:ind w:left="3681" w:hanging="336"/>
      </w:pPr>
      <w:rPr>
        <w:rFonts w:hint="default"/>
        <w:lang w:val="tr-TR" w:eastAsia="tr-TR" w:bidi="tr-TR"/>
      </w:rPr>
    </w:lvl>
    <w:lvl w:ilvl="5" w:tplc="EE12D3DA">
      <w:numFmt w:val="bullet"/>
      <w:lvlText w:val="•"/>
      <w:lvlJc w:val="left"/>
      <w:pPr>
        <w:ind w:left="4692" w:hanging="336"/>
      </w:pPr>
      <w:rPr>
        <w:rFonts w:hint="default"/>
        <w:lang w:val="tr-TR" w:eastAsia="tr-TR" w:bidi="tr-TR"/>
      </w:rPr>
    </w:lvl>
    <w:lvl w:ilvl="6" w:tplc="E220AA5C">
      <w:numFmt w:val="bullet"/>
      <w:lvlText w:val="•"/>
      <w:lvlJc w:val="left"/>
      <w:pPr>
        <w:ind w:left="5703" w:hanging="336"/>
      </w:pPr>
      <w:rPr>
        <w:rFonts w:hint="default"/>
        <w:lang w:val="tr-TR" w:eastAsia="tr-TR" w:bidi="tr-TR"/>
      </w:rPr>
    </w:lvl>
    <w:lvl w:ilvl="7" w:tplc="2DB279CA">
      <w:numFmt w:val="bullet"/>
      <w:lvlText w:val="•"/>
      <w:lvlJc w:val="left"/>
      <w:pPr>
        <w:ind w:left="6714" w:hanging="336"/>
      </w:pPr>
      <w:rPr>
        <w:rFonts w:hint="default"/>
        <w:lang w:val="tr-TR" w:eastAsia="tr-TR" w:bidi="tr-TR"/>
      </w:rPr>
    </w:lvl>
    <w:lvl w:ilvl="8" w:tplc="C3D206C2">
      <w:numFmt w:val="bullet"/>
      <w:lvlText w:val="•"/>
      <w:lvlJc w:val="left"/>
      <w:pPr>
        <w:ind w:left="7724" w:hanging="336"/>
      </w:pPr>
      <w:rPr>
        <w:rFonts w:hint="default"/>
        <w:lang w:val="tr-TR" w:eastAsia="tr-TR" w:bidi="tr-TR"/>
      </w:rPr>
    </w:lvl>
  </w:abstractNum>
  <w:abstractNum w:abstractNumId="1" w15:restartNumberingAfterBreak="0">
    <w:nsid w:val="45493A8D"/>
    <w:multiLevelType w:val="hybridMultilevel"/>
    <w:tmpl w:val="E4CE3D30"/>
    <w:lvl w:ilvl="0" w:tplc="EF6C95EA">
      <w:numFmt w:val="bullet"/>
      <w:lvlText w:val=""/>
      <w:lvlJc w:val="left"/>
      <w:pPr>
        <w:ind w:left="936" w:hanging="348"/>
      </w:pPr>
      <w:rPr>
        <w:rFonts w:ascii="Symbol" w:eastAsia="Symbol" w:hAnsi="Symbol" w:cs="Symbol" w:hint="default"/>
        <w:w w:val="100"/>
        <w:sz w:val="24"/>
        <w:szCs w:val="24"/>
        <w:lang w:val="tr-TR" w:eastAsia="tr-TR" w:bidi="tr-TR"/>
      </w:rPr>
    </w:lvl>
    <w:lvl w:ilvl="1" w:tplc="CB6C738A">
      <w:numFmt w:val="bullet"/>
      <w:lvlText w:val="•"/>
      <w:lvlJc w:val="left"/>
      <w:pPr>
        <w:ind w:left="1820" w:hanging="348"/>
      </w:pPr>
      <w:rPr>
        <w:rFonts w:hint="default"/>
        <w:lang w:val="tr-TR" w:eastAsia="tr-TR" w:bidi="tr-TR"/>
      </w:rPr>
    </w:lvl>
    <w:lvl w:ilvl="2" w:tplc="CFF234EA">
      <w:numFmt w:val="bullet"/>
      <w:lvlText w:val="•"/>
      <w:lvlJc w:val="left"/>
      <w:pPr>
        <w:ind w:left="2701" w:hanging="348"/>
      </w:pPr>
      <w:rPr>
        <w:rFonts w:hint="default"/>
        <w:lang w:val="tr-TR" w:eastAsia="tr-TR" w:bidi="tr-TR"/>
      </w:rPr>
    </w:lvl>
    <w:lvl w:ilvl="3" w:tplc="463E49D4">
      <w:numFmt w:val="bullet"/>
      <w:lvlText w:val="•"/>
      <w:lvlJc w:val="left"/>
      <w:pPr>
        <w:ind w:left="3581" w:hanging="348"/>
      </w:pPr>
      <w:rPr>
        <w:rFonts w:hint="default"/>
        <w:lang w:val="tr-TR" w:eastAsia="tr-TR" w:bidi="tr-TR"/>
      </w:rPr>
    </w:lvl>
    <w:lvl w:ilvl="4" w:tplc="DA9876E8">
      <w:numFmt w:val="bullet"/>
      <w:lvlText w:val="•"/>
      <w:lvlJc w:val="left"/>
      <w:pPr>
        <w:ind w:left="4462" w:hanging="348"/>
      </w:pPr>
      <w:rPr>
        <w:rFonts w:hint="default"/>
        <w:lang w:val="tr-TR" w:eastAsia="tr-TR" w:bidi="tr-TR"/>
      </w:rPr>
    </w:lvl>
    <w:lvl w:ilvl="5" w:tplc="2526A300">
      <w:numFmt w:val="bullet"/>
      <w:lvlText w:val="•"/>
      <w:lvlJc w:val="left"/>
      <w:pPr>
        <w:ind w:left="5343" w:hanging="348"/>
      </w:pPr>
      <w:rPr>
        <w:rFonts w:hint="default"/>
        <w:lang w:val="tr-TR" w:eastAsia="tr-TR" w:bidi="tr-TR"/>
      </w:rPr>
    </w:lvl>
    <w:lvl w:ilvl="6" w:tplc="ABB49A70">
      <w:numFmt w:val="bullet"/>
      <w:lvlText w:val="•"/>
      <w:lvlJc w:val="left"/>
      <w:pPr>
        <w:ind w:left="6223" w:hanging="348"/>
      </w:pPr>
      <w:rPr>
        <w:rFonts w:hint="default"/>
        <w:lang w:val="tr-TR" w:eastAsia="tr-TR" w:bidi="tr-TR"/>
      </w:rPr>
    </w:lvl>
    <w:lvl w:ilvl="7" w:tplc="2AA0AE8C">
      <w:numFmt w:val="bullet"/>
      <w:lvlText w:val="•"/>
      <w:lvlJc w:val="left"/>
      <w:pPr>
        <w:ind w:left="7104" w:hanging="348"/>
      </w:pPr>
      <w:rPr>
        <w:rFonts w:hint="default"/>
        <w:lang w:val="tr-TR" w:eastAsia="tr-TR" w:bidi="tr-TR"/>
      </w:rPr>
    </w:lvl>
    <w:lvl w:ilvl="8" w:tplc="9D9E6720">
      <w:numFmt w:val="bullet"/>
      <w:lvlText w:val="•"/>
      <w:lvlJc w:val="left"/>
      <w:pPr>
        <w:ind w:left="7985" w:hanging="348"/>
      </w:pPr>
      <w:rPr>
        <w:rFonts w:hint="default"/>
        <w:lang w:val="tr-TR" w:eastAsia="tr-TR" w:bidi="tr-T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E78D8"/>
    <w:rsid w:val="001E78D8"/>
    <w:rsid w:val="005B349B"/>
    <w:rsid w:val="00741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E528435-1AF6-40FD-9008-09307460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216"/>
      <w:outlineLvl w:val="0"/>
    </w:pPr>
    <w:rPr>
      <w:b/>
      <w:bCs/>
      <w:i/>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936" w:hanging="360"/>
    </w:pPr>
    <w:rPr>
      <w:sz w:val="24"/>
      <w:szCs w:val="24"/>
    </w:rPr>
  </w:style>
  <w:style w:type="paragraph" w:styleId="ListeParagraf">
    <w:name w:val="List Paragraph"/>
    <w:basedOn w:val="Normal"/>
    <w:uiPriority w:val="1"/>
    <w:qFormat/>
    <w:pPr>
      <w:spacing w:before="7"/>
      <w:ind w:left="936"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4885</Characters>
  <Application>Microsoft Office Word</Application>
  <DocSecurity>0</DocSecurity>
  <Lines>40</Lines>
  <Paragraphs>11</Paragraphs>
  <ScaleCrop>false</ScaleCrop>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Speaking (or how to enjoy presentations)</dc:title>
  <dc:creator>alevc</dc:creator>
  <cp:lastModifiedBy>Windows Kullanıcısı</cp:lastModifiedBy>
  <cp:revision>2</cp:revision>
  <dcterms:created xsi:type="dcterms:W3CDTF">2019-01-31T12:41:00Z</dcterms:created>
  <dcterms:modified xsi:type="dcterms:W3CDTF">2019-01-31T12:42:00Z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2013-11-28T00:00:00Z</vt:filetime>
  </property>
  <property fmtid="{D5CDD505-2E9C-101B-9397-08002B2CF9AE}" pid="3" name="Creator">
    <vt:lpwstr>Microsoft® Word 2010</vt:lpwstr>
  </property>
  <property fmtid="{D5CDD505-2E9C-101B-9397-08002B2CF9AE}" pid="4" name="LastSaved">
    <vt:filetime>2019-01-31T00:00:00Z</vt:filetime>
  </property>
</Properties>
</file>